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07" w:rsidRPr="00494740" w:rsidRDefault="00024007" w:rsidP="004947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sz w:val="24"/>
          <w:szCs w:val="24"/>
          <w:lang w:val="uk-UA"/>
        </w:rPr>
        <w:t>Вінницький національний медичний університет</w:t>
      </w:r>
      <w:r w:rsidRPr="00494740">
        <w:rPr>
          <w:rFonts w:ascii="Times New Roman" w:hAnsi="Times New Roman" w:cs="Times New Roman"/>
          <w:sz w:val="24"/>
          <w:szCs w:val="24"/>
          <w:lang w:val="uk-UA"/>
        </w:rPr>
        <w:br/>
        <w:t>ім. М.І.Пирогова</w:t>
      </w:r>
      <w:r w:rsidR="0049474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94740">
        <w:rPr>
          <w:rFonts w:ascii="Times New Roman" w:hAnsi="Times New Roman" w:cs="Times New Roman"/>
          <w:sz w:val="24"/>
          <w:szCs w:val="24"/>
          <w:lang w:val="uk-UA"/>
        </w:rPr>
        <w:t>Департамент охорони здоров’я при Вінницькій ОДА</w:t>
      </w:r>
    </w:p>
    <w:p w:rsidR="00024007" w:rsidRPr="00494740" w:rsidRDefault="0002400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7F18" w:rsidRPr="00494740" w:rsidRDefault="00024007" w:rsidP="0049474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 років Вінницькій обласній </w:t>
      </w:r>
      <w:r w:rsidR="0017448F" w:rsidRPr="004947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448F" w:rsidRPr="00494740">
        <w:rPr>
          <w:rFonts w:ascii="Times New Roman" w:hAnsi="Times New Roman" w:cs="Times New Roman"/>
          <w:b/>
          <w:sz w:val="24"/>
          <w:szCs w:val="24"/>
          <w:lang w:val="uk-UA"/>
        </w:rPr>
        <w:t>клінічній лікарні</w:t>
      </w:r>
      <w:r w:rsidR="0017448F" w:rsidRPr="00494740">
        <w:rPr>
          <w:rFonts w:ascii="Times New Roman" w:hAnsi="Times New Roman" w:cs="Times New Roman"/>
          <w:b/>
          <w:sz w:val="24"/>
          <w:szCs w:val="24"/>
          <w:lang w:val="uk-UA"/>
        </w:rPr>
        <w:br/>
        <w:t>ім. М.І.Пирогова</w:t>
      </w:r>
    </w:p>
    <w:p w:rsidR="0017448F" w:rsidRPr="00494740" w:rsidRDefault="001744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7448F" w:rsidRPr="00494740" w:rsidRDefault="0017448F" w:rsidP="00494740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94740">
        <w:rPr>
          <w:rFonts w:ascii="Times New Roman" w:hAnsi="Times New Roman" w:cs="Times New Roman"/>
          <w:b/>
          <w:sz w:val="36"/>
          <w:szCs w:val="36"/>
          <w:lang w:val="uk-UA"/>
        </w:rPr>
        <w:t>Науково-практична конференція</w:t>
      </w:r>
      <w:r w:rsidRPr="00494740">
        <w:rPr>
          <w:rFonts w:ascii="Times New Roman" w:hAnsi="Times New Roman" w:cs="Times New Roman"/>
          <w:b/>
          <w:sz w:val="36"/>
          <w:szCs w:val="36"/>
          <w:lang w:val="uk-UA"/>
        </w:rPr>
        <w:br/>
      </w:r>
      <w:r w:rsidRPr="00494740">
        <w:rPr>
          <w:rFonts w:ascii="Times New Roman" w:hAnsi="Times New Roman" w:cs="Times New Roman"/>
          <w:sz w:val="36"/>
          <w:szCs w:val="36"/>
          <w:lang w:val="uk-UA"/>
        </w:rPr>
        <w:t>(Програма)</w:t>
      </w:r>
    </w:p>
    <w:p w:rsidR="0017448F" w:rsidRPr="00494740" w:rsidRDefault="00C54867" w:rsidP="00C54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Місце проведення</w:t>
      </w:r>
      <w:r w:rsidR="0017448F"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4740">
        <w:rPr>
          <w:rFonts w:ascii="Times New Roman" w:hAnsi="Times New Roman" w:cs="Times New Roman"/>
          <w:sz w:val="24"/>
          <w:szCs w:val="24"/>
          <w:lang w:val="uk-UA"/>
        </w:rPr>
        <w:br/>
        <w:t>А</w:t>
      </w:r>
      <w:r w:rsidR="0017448F" w:rsidRPr="00494740">
        <w:rPr>
          <w:rFonts w:ascii="Times New Roman" w:hAnsi="Times New Roman" w:cs="Times New Roman"/>
          <w:sz w:val="24"/>
          <w:szCs w:val="24"/>
          <w:lang w:val="uk-UA"/>
        </w:rPr>
        <w:t>ктова зала Вінницького національного медичного університету ім. М.І.Пирогова</w:t>
      </w:r>
      <w:r w:rsidR="006379D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379D7">
        <w:rPr>
          <w:rFonts w:ascii="Times New Roman" w:hAnsi="Times New Roman" w:cs="Times New Roman"/>
          <w:sz w:val="24"/>
          <w:szCs w:val="24"/>
          <w:lang w:val="uk-UA"/>
        </w:rPr>
        <w:br/>
        <w:t>В</w:t>
      </w:r>
      <w:r w:rsidR="0017448F" w:rsidRPr="00494740">
        <w:rPr>
          <w:rFonts w:ascii="Times New Roman" w:hAnsi="Times New Roman" w:cs="Times New Roman"/>
          <w:sz w:val="24"/>
          <w:szCs w:val="24"/>
          <w:lang w:val="uk-UA"/>
        </w:rPr>
        <w:t>ул. Пирогова 56</w:t>
      </w:r>
      <w:r w:rsidR="006379D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379D7">
        <w:rPr>
          <w:rFonts w:ascii="Times New Roman" w:hAnsi="Times New Roman" w:cs="Times New Roman"/>
          <w:sz w:val="24"/>
          <w:szCs w:val="24"/>
          <w:lang w:val="uk-UA"/>
        </w:rPr>
        <w:br/>
      </w:r>
      <w:r w:rsidR="0017448F" w:rsidRPr="00494740">
        <w:rPr>
          <w:rFonts w:ascii="Times New Roman" w:hAnsi="Times New Roman" w:cs="Times New Roman"/>
          <w:sz w:val="24"/>
          <w:szCs w:val="24"/>
          <w:lang w:val="uk-UA"/>
        </w:rPr>
        <w:t>23 листопада 2017 року</w:t>
      </w:r>
      <w:r w:rsidR="006379D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379D7">
        <w:rPr>
          <w:rFonts w:ascii="Times New Roman" w:hAnsi="Times New Roman" w:cs="Times New Roman"/>
          <w:sz w:val="24"/>
          <w:szCs w:val="24"/>
          <w:lang w:val="uk-UA"/>
        </w:rPr>
        <w:br/>
      </w:r>
      <w:r w:rsidR="0017448F" w:rsidRPr="00494740">
        <w:rPr>
          <w:rFonts w:ascii="Times New Roman" w:hAnsi="Times New Roman" w:cs="Times New Roman"/>
          <w:sz w:val="24"/>
          <w:szCs w:val="24"/>
          <w:lang w:val="uk-UA"/>
        </w:rPr>
        <w:t>Початок о 10:00 (реєстрація з 09:00)</w:t>
      </w:r>
    </w:p>
    <w:p w:rsidR="0017448F" w:rsidRPr="00494740" w:rsidRDefault="0017448F" w:rsidP="00C54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79D7">
        <w:rPr>
          <w:rFonts w:ascii="Times New Roman" w:hAnsi="Times New Roman" w:cs="Times New Roman"/>
          <w:b/>
          <w:sz w:val="24"/>
          <w:szCs w:val="24"/>
          <w:lang w:val="uk-UA"/>
        </w:rPr>
        <w:t>Коло запрошених</w:t>
      </w:r>
      <w:r w:rsidR="006379D7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Районні терапевти. </w:t>
      </w:r>
      <w:r w:rsidR="006379D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Ревматологи, кардіологи, пуль монологи, </w:t>
      </w:r>
      <w:r w:rsidR="00AA4DD1" w:rsidRPr="00494740">
        <w:rPr>
          <w:rFonts w:ascii="Times New Roman" w:hAnsi="Times New Roman" w:cs="Times New Roman"/>
          <w:sz w:val="24"/>
          <w:szCs w:val="24"/>
          <w:lang w:val="uk-UA"/>
        </w:rPr>
        <w:t>гастроентерологи</w:t>
      </w:r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, нефрологи міських та районних лікарень. </w:t>
      </w:r>
      <w:bookmarkStart w:id="0" w:name="_GoBack"/>
      <w:bookmarkEnd w:id="0"/>
      <w:r w:rsidR="006379D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94740">
        <w:rPr>
          <w:rFonts w:ascii="Times New Roman" w:hAnsi="Times New Roman" w:cs="Times New Roman"/>
          <w:sz w:val="24"/>
          <w:szCs w:val="24"/>
          <w:lang w:val="uk-UA"/>
        </w:rPr>
        <w:t>Завідувачі терапевтичними службами поліклінік, курортологи, терапевти, лікарі загальної практики, сімейні лікарі ЦПМСД.</w:t>
      </w:r>
    </w:p>
    <w:p w:rsidR="0017448F" w:rsidRPr="00494740" w:rsidRDefault="001744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7448F" w:rsidRPr="00494740" w:rsidRDefault="0017448F" w:rsidP="00174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Швидюк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С.І. Головний терапевт ДОЗ Вінницької ОДА. Вступне слово.</w:t>
      </w:r>
    </w:p>
    <w:p w:rsidR="0017448F" w:rsidRPr="00494740" w:rsidRDefault="0017448F" w:rsidP="00174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Проф. 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Станіславчук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М.А. 100 років разом (Вінниця).</w:t>
      </w:r>
    </w:p>
    <w:p w:rsidR="0017448F" w:rsidRPr="00494740" w:rsidRDefault="004D059D" w:rsidP="00174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Проф. 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Андрушко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І.І. 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Глюкокортикоїд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індукований остеопороз (рекомендації </w:t>
      </w:r>
      <w:r w:rsidRPr="00494740">
        <w:rPr>
          <w:rFonts w:ascii="Times New Roman" w:hAnsi="Times New Roman" w:cs="Times New Roman"/>
          <w:sz w:val="24"/>
          <w:szCs w:val="24"/>
          <w:lang w:val="en-US"/>
        </w:rPr>
        <w:t>ACR, 2017</w:t>
      </w:r>
      <w:r w:rsidRPr="0049474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947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059D" w:rsidRPr="00494740" w:rsidRDefault="004D059D" w:rsidP="00174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sz w:val="24"/>
          <w:szCs w:val="24"/>
          <w:lang w:val="uk-UA"/>
        </w:rPr>
        <w:t>Проф.</w:t>
      </w:r>
      <w:r w:rsidRPr="00494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Яцишин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Р.І. Сучасна терапевтична тактика при подагрі – рекомендації </w:t>
      </w:r>
      <w:r w:rsidRPr="00494740">
        <w:rPr>
          <w:rFonts w:ascii="Times New Roman" w:hAnsi="Times New Roman" w:cs="Times New Roman"/>
          <w:sz w:val="24"/>
          <w:szCs w:val="24"/>
          <w:lang w:val="en-US"/>
        </w:rPr>
        <w:t>EULAR/ACR (</w:t>
      </w:r>
      <w:r w:rsidRPr="00494740">
        <w:rPr>
          <w:rFonts w:ascii="Times New Roman" w:hAnsi="Times New Roman" w:cs="Times New Roman"/>
          <w:sz w:val="24"/>
          <w:szCs w:val="24"/>
          <w:lang w:val="uk-UA"/>
        </w:rPr>
        <w:t>Івано-Франківськ</w:t>
      </w:r>
      <w:r w:rsidRPr="004947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47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059D" w:rsidRPr="00494740" w:rsidRDefault="009F1078" w:rsidP="00174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Проф. 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Поворознюк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В.В. 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Остеоартрит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– сучасний стан проблеми на основі рекомендації </w:t>
      </w:r>
      <w:r w:rsidRPr="00494740">
        <w:rPr>
          <w:rFonts w:ascii="Times New Roman" w:hAnsi="Times New Roman" w:cs="Times New Roman"/>
          <w:sz w:val="24"/>
          <w:szCs w:val="24"/>
          <w:lang w:val="en-US"/>
        </w:rPr>
        <w:t>ESCEO (</w:t>
      </w:r>
      <w:r w:rsidR="003D401B" w:rsidRPr="00494740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49474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D401B" w:rsidRPr="00494740" w:rsidRDefault="008C13AF" w:rsidP="00174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Проф. 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В.В. Тактика ведення проблемного хворого з алергічними проявами (Вінниця).</w:t>
      </w:r>
    </w:p>
    <w:p w:rsidR="008C13AF" w:rsidRPr="00494740" w:rsidRDefault="008C13AF" w:rsidP="00174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sz w:val="24"/>
          <w:szCs w:val="24"/>
          <w:lang w:val="uk-UA"/>
        </w:rPr>
        <w:t>Проф.</w:t>
      </w:r>
      <w:r w:rsidR="009B7A2A"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Яроменко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О.Б. Больовий синдром в практиці сімейного лікаря (Київ).</w:t>
      </w:r>
    </w:p>
    <w:p w:rsidR="009B7A2A" w:rsidRPr="00494740" w:rsidRDefault="009B7A2A" w:rsidP="00174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Проф. 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Осовська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Н.Ю. Атеросклероз – нові можливості терапії (Вінниця).</w:t>
      </w:r>
    </w:p>
    <w:p w:rsidR="009B7A2A" w:rsidRPr="00494740" w:rsidRDefault="009B7A2A" w:rsidP="00174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Проф. Головач І.Ю. 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Остеоартрит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як міждисциплінарна проблема (Київ).</w:t>
      </w:r>
    </w:p>
    <w:p w:rsidR="008C13AF" w:rsidRPr="00494740" w:rsidRDefault="009B7A2A" w:rsidP="00174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Проф. 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Рекалов</w:t>
      </w:r>
      <w:proofErr w:type="spellEnd"/>
      <w:r w:rsidR="008C13AF"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Д.Г. Оновлені рекомендації з лікування 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люпус-нефриту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 xml:space="preserve"> (Запоріжжя).</w:t>
      </w:r>
    </w:p>
    <w:p w:rsidR="009B7A2A" w:rsidRPr="00494740" w:rsidRDefault="008C17D8" w:rsidP="00174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sz w:val="24"/>
          <w:szCs w:val="24"/>
          <w:lang w:val="uk-UA"/>
        </w:rPr>
        <w:t>Проф. Сміян С.І. Інфекційні артрити в клінічній практиці – питання діагностики та лікування (Тернопіль).</w:t>
      </w:r>
    </w:p>
    <w:p w:rsidR="008C17D8" w:rsidRPr="00494740" w:rsidRDefault="008C17D8" w:rsidP="00174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sz w:val="24"/>
          <w:szCs w:val="24"/>
          <w:lang w:val="uk-UA"/>
        </w:rPr>
        <w:t>Видача сертифікатів.</w:t>
      </w:r>
    </w:p>
    <w:p w:rsidR="008C17D8" w:rsidRPr="00494740" w:rsidRDefault="008C17D8" w:rsidP="00174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4740">
        <w:rPr>
          <w:rFonts w:ascii="Times New Roman" w:hAnsi="Times New Roman" w:cs="Times New Roman"/>
          <w:sz w:val="24"/>
          <w:szCs w:val="24"/>
          <w:lang w:val="uk-UA"/>
        </w:rPr>
        <w:t>Кава-брейк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448F" w:rsidRPr="00494740" w:rsidRDefault="008C17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4740">
        <w:rPr>
          <w:rFonts w:ascii="Times New Roman" w:hAnsi="Times New Roman" w:cs="Times New Roman"/>
          <w:sz w:val="24"/>
          <w:szCs w:val="24"/>
          <w:lang w:val="uk-UA"/>
        </w:rPr>
        <w:t>В роботі школи беруть участь фірми: «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en-US"/>
        </w:rPr>
        <w:t>BelinChemi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Pr="00494740">
        <w:rPr>
          <w:rFonts w:ascii="Times New Roman" w:hAnsi="Times New Roman" w:cs="Times New Roman"/>
          <w:sz w:val="24"/>
          <w:szCs w:val="24"/>
          <w:lang w:val="en-US"/>
        </w:rPr>
        <w:t>KPKA</w:t>
      </w:r>
      <w:r w:rsidRPr="00494740">
        <w:rPr>
          <w:rFonts w:ascii="Times New Roman" w:hAnsi="Times New Roman" w:cs="Times New Roman"/>
          <w:sz w:val="24"/>
          <w:szCs w:val="24"/>
          <w:lang w:val="uk-UA"/>
        </w:rPr>
        <w:t>», «</w:t>
      </w:r>
      <w:proofErr w:type="spellStart"/>
      <w:r w:rsidRPr="00494740">
        <w:rPr>
          <w:rFonts w:ascii="Times New Roman" w:hAnsi="Times New Roman" w:cs="Times New Roman"/>
          <w:sz w:val="24"/>
          <w:szCs w:val="24"/>
        </w:rPr>
        <w:t>ОлайнФарм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Pr="00494740">
        <w:rPr>
          <w:rFonts w:ascii="Times New Roman" w:hAnsi="Times New Roman" w:cs="Times New Roman"/>
          <w:sz w:val="24"/>
          <w:szCs w:val="24"/>
          <w:lang w:val="en-US"/>
        </w:rPr>
        <w:t>MEDA</w:t>
      </w:r>
      <w:r w:rsidRPr="00494740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Pr="00494740">
        <w:rPr>
          <w:rFonts w:ascii="Times New Roman" w:hAnsi="Times New Roman" w:cs="Times New Roman"/>
          <w:sz w:val="24"/>
          <w:szCs w:val="24"/>
          <w:lang w:val="en-US"/>
        </w:rPr>
        <w:t>Orion</w:t>
      </w:r>
      <w:r w:rsidRPr="00494740">
        <w:rPr>
          <w:rFonts w:ascii="Times New Roman" w:hAnsi="Times New Roman" w:cs="Times New Roman"/>
          <w:sz w:val="24"/>
          <w:szCs w:val="24"/>
          <w:lang w:val="uk-UA"/>
        </w:rPr>
        <w:t>», «</w:t>
      </w:r>
      <w:proofErr w:type="spellStart"/>
      <w:r w:rsidRPr="00494740"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  <w:r w:rsidRPr="0049474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20C04" w:rsidRPr="004947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7448F" w:rsidRPr="00494740" w:rsidSect="00494740">
      <w:pgSz w:w="11906" w:h="16838"/>
      <w:pgMar w:top="567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0255"/>
    <w:multiLevelType w:val="hybridMultilevel"/>
    <w:tmpl w:val="9DEE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B9"/>
    <w:rsid w:val="00024007"/>
    <w:rsid w:val="00153DD1"/>
    <w:rsid w:val="0017448F"/>
    <w:rsid w:val="00187F18"/>
    <w:rsid w:val="003D401B"/>
    <w:rsid w:val="00406DAA"/>
    <w:rsid w:val="00494740"/>
    <w:rsid w:val="004D059D"/>
    <w:rsid w:val="00520C04"/>
    <w:rsid w:val="006379D7"/>
    <w:rsid w:val="00756506"/>
    <w:rsid w:val="008C13AF"/>
    <w:rsid w:val="008C17D8"/>
    <w:rsid w:val="009B7A2A"/>
    <w:rsid w:val="009F1078"/>
    <w:rsid w:val="00A073B9"/>
    <w:rsid w:val="00AA4DD1"/>
    <w:rsid w:val="00C54867"/>
    <w:rsid w:val="00E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18</cp:revision>
  <dcterms:created xsi:type="dcterms:W3CDTF">2017-11-09T13:44:00Z</dcterms:created>
  <dcterms:modified xsi:type="dcterms:W3CDTF">2017-11-10T14:44:00Z</dcterms:modified>
</cp:coreProperties>
</file>