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49C" w:rsidRPr="002C62A8" w:rsidRDefault="00850DA3" w:rsidP="00EF6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Порядок формування тарифів</w:t>
      </w:r>
      <w:r w:rsidR="002C62A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, умови і порядок оплати послуг</w:t>
      </w:r>
    </w:p>
    <w:p w:rsidR="00D41B54" w:rsidRPr="00AF06DA" w:rsidRDefault="00D41B54" w:rsidP="00C142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Формування тарифів на платні послуги у КНП здійснюється відповідно до </w:t>
      </w:r>
      <w:r w:rsidR="00C1420E" w:rsidRP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>чинного</w:t>
      </w:r>
      <w:r w:rsidRP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законодавства, з дотриманням умов </w:t>
      </w:r>
      <w:r w:rsidRPr="00AF06D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постанови Кабінету Міністрів України від 05 липня 2024 року № 781</w:t>
      </w:r>
      <w:r w:rsidRP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«Деякі питання надання послуг з медичного обслуговування населення за плату від юридичних і фізичних осіб». </w:t>
      </w:r>
    </w:p>
    <w:p w:rsidR="00D41B54" w:rsidRPr="00AF06DA" w:rsidRDefault="00D41B54" w:rsidP="00C142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06DA">
        <w:rPr>
          <w:rFonts w:ascii="Times New Roman" w:hAnsi="Times New Roman" w:cs="Times New Roman"/>
          <w:sz w:val="28"/>
          <w:szCs w:val="28"/>
        </w:rPr>
        <w:t>Тарифи на платні послуги розраховані планово-економічним відділом</w:t>
      </w:r>
      <w:r w:rsidR="007B04F9" w:rsidRPr="00AF06DA">
        <w:rPr>
          <w:rFonts w:ascii="Times New Roman" w:hAnsi="Times New Roman" w:cs="Times New Roman"/>
          <w:sz w:val="28"/>
          <w:szCs w:val="28"/>
        </w:rPr>
        <w:t xml:space="preserve"> закладу відповідно </w:t>
      </w:r>
      <w:r w:rsidRP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</w:t>
      </w:r>
      <w:r w:rsidRPr="00AF06D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Методики розрахунку вартості послуги з медичного обслуговування</w:t>
      </w:r>
      <w:r w:rsidRP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>, затвердженої постановою КМУ від 27.12.2017</w:t>
      </w:r>
      <w:r w:rsid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р.</w:t>
      </w:r>
      <w:r w:rsidRPr="00AF06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№ 1075.</w:t>
      </w:r>
    </w:p>
    <w:p w:rsidR="00A4772E" w:rsidRPr="001046E9" w:rsidRDefault="001046E9" w:rsidP="001046E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Тариф на кожну платну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ослугу формується на основі її повної собівартості, розрахованої відповідно до чинного законодавства України, та включає такі складові:</w:t>
      </w:r>
    </w:p>
    <w:p w:rsidR="00A4772E" w:rsidRPr="001046E9" w:rsidRDefault="00A4772E" w:rsidP="00AF06D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Витрати на оплату праці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медичного та іншого персоналу, безпосередньо залученого до надання послуги, виходячи з розрахованих норм часу</w:t>
      </w:r>
      <w:r w:rsidR="00AF06DA"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A4772E" w:rsidRPr="001046E9" w:rsidRDefault="00A4772E" w:rsidP="00AF06D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Нарахування на заробітну плату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(ЄСВ) </w:t>
      </w:r>
      <w:r w:rsidR="001046E9" w:rsidRPr="001046E9">
        <w:rPr>
          <w:rFonts w:ascii="Times New Roman" w:hAnsi="Times New Roman" w:cs="Times New Roman"/>
          <w:sz w:val="28"/>
          <w:szCs w:val="28"/>
        </w:rPr>
        <w:t xml:space="preserve">нарахований на заробітну плату зазначеного персоналу 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у розмірах, визначених чинним законодавством</w:t>
      </w:r>
      <w:r w:rsidR="00AF06DA" w:rsidRPr="001046E9">
        <w:rPr>
          <w:rFonts w:ascii="Times New Roman" w:hAnsi="Times New Roman" w:cs="Times New Roman"/>
          <w:sz w:val="28"/>
          <w:szCs w:val="28"/>
        </w:rPr>
        <w:t>;</w:t>
      </w:r>
    </w:p>
    <w:p w:rsidR="00A4772E" w:rsidRPr="001046E9" w:rsidRDefault="00A4772E" w:rsidP="00AF06D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Накладні (непрямі) витрати закладу</w:t>
      </w:r>
      <w:r w:rsidR="001046E9"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: </w:t>
      </w:r>
      <w:r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загальновиробничі та адміністративні витрати</w:t>
      </w:r>
      <w:r w:rsidR="001046E9"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закладу.</w:t>
      </w:r>
    </w:p>
    <w:p w:rsidR="00A4772E" w:rsidRPr="001046E9" w:rsidRDefault="00A4772E" w:rsidP="00AF06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Матеріальні витрати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: вартість лікарських засобів, виробів медичного призначення, медикаментів, розхідних матеріалів</w:t>
      </w:r>
      <w:r w:rsidR="00AF06DA"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, харчування та інших матеріалів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використовуються під час надання конкретної платної послуги.</w:t>
      </w:r>
    </w:p>
    <w:p w:rsidR="00A4772E" w:rsidRPr="001046E9" w:rsidRDefault="00A4772E" w:rsidP="00AF06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Амортизація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медичного та іншого обладнання</w:t>
      </w:r>
      <w:r w:rsidR="001046E9"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046E9" w:rsidRPr="001046E9">
        <w:rPr>
          <w:rFonts w:ascii="Times New Roman" w:hAnsi="Times New Roman" w:cs="Times New Roman"/>
          <w:sz w:val="28"/>
          <w:szCs w:val="28"/>
        </w:rPr>
        <w:t>й нематеріальних активів,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 задіяне в  процесі надання платних послуг.</w:t>
      </w:r>
    </w:p>
    <w:p w:rsidR="001046E9" w:rsidRPr="001046E9" w:rsidRDefault="00A4772E" w:rsidP="001046E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E9">
        <w:rPr>
          <w:rFonts w:ascii="Times New Roman" w:hAnsi="Times New Roman" w:cs="Times New Roman"/>
          <w:sz w:val="28"/>
          <w:szCs w:val="28"/>
        </w:rPr>
        <w:t xml:space="preserve">Встановлений </w:t>
      </w:r>
      <w:r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рівень рентабельності (прибутку)</w:t>
      </w:r>
      <w:r w:rsidR="001046E9" w:rsidRPr="001046E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: </w:t>
      </w:r>
      <w:r w:rsidR="001046E9" w:rsidRPr="001046E9">
        <w:rPr>
          <w:rFonts w:ascii="Times New Roman" w:hAnsi="Times New Roman" w:cs="Times New Roman"/>
          <w:sz w:val="28"/>
          <w:szCs w:val="28"/>
        </w:rPr>
        <w:t>закладається у межах норм, визначених чинним законодавством України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046E9" w:rsidRPr="001046E9" w:rsidRDefault="001046E9" w:rsidP="001046E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E9">
        <w:rPr>
          <w:rFonts w:ascii="Times New Roman" w:hAnsi="Times New Roman" w:cs="Times New Roman"/>
          <w:sz w:val="28"/>
          <w:szCs w:val="28"/>
        </w:rPr>
        <w:t>Податок на додану вартість (</w:t>
      </w:r>
      <w:r w:rsidRPr="001046E9">
        <w:rPr>
          <w:rFonts w:ascii="Times New Roman" w:eastAsia="Times New Roman" w:hAnsi="Times New Roman" w:cs="Times New Roman"/>
          <w:sz w:val="28"/>
          <w:szCs w:val="28"/>
          <w:lang w:eastAsia="uk-UA"/>
        </w:rPr>
        <w:t>ПДВ): нараховується понад суму собівартості та прибутку виключно на ті види послуг, які підлягають оподаткуванню згідно з нормами Податкового кодексу України.</w:t>
      </w:r>
    </w:p>
    <w:p w:rsidR="00AF06DA" w:rsidRPr="002C62A8" w:rsidRDefault="00AF06DA" w:rsidP="001046E9">
      <w:pPr>
        <w:pStyle w:val="a5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20E" w:rsidRPr="002C62A8" w:rsidRDefault="00C1420E" w:rsidP="00D50B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C62A8">
        <w:rPr>
          <w:rFonts w:ascii="Times New Roman" w:hAnsi="Times New Roman" w:cs="Times New Roman"/>
          <w:sz w:val="28"/>
          <w:szCs w:val="28"/>
        </w:rPr>
        <w:t xml:space="preserve">Кошти отримані від платних медичних  послуг спрямовуються виключно на фінансування статутної діяльності </w:t>
      </w:r>
      <w:r w:rsidR="00AF06DA" w:rsidRPr="002C62A8">
        <w:rPr>
          <w:rFonts w:ascii="Times New Roman" w:hAnsi="Times New Roman" w:cs="Times New Roman"/>
          <w:sz w:val="28"/>
          <w:szCs w:val="28"/>
        </w:rPr>
        <w:t>закладу</w:t>
      </w:r>
      <w:r w:rsidRPr="002C62A8">
        <w:rPr>
          <w:rFonts w:ascii="Times New Roman" w:hAnsi="Times New Roman" w:cs="Times New Roman"/>
          <w:sz w:val="28"/>
          <w:szCs w:val="28"/>
        </w:rPr>
        <w:t xml:space="preserve"> та покращення матеріально-</w:t>
      </w:r>
      <w:bookmarkStart w:id="0" w:name="_GoBack"/>
      <w:bookmarkEnd w:id="0"/>
      <w:r w:rsidRPr="002C62A8">
        <w:rPr>
          <w:rFonts w:ascii="Times New Roman" w:hAnsi="Times New Roman" w:cs="Times New Roman"/>
          <w:sz w:val="28"/>
          <w:szCs w:val="28"/>
        </w:rPr>
        <w:t>технічної бази лікарні.</w:t>
      </w:r>
    </w:p>
    <w:p w:rsidR="00A4772E" w:rsidRPr="002C62A8" w:rsidRDefault="00AF06DA" w:rsidP="00D50B3B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62A8">
        <w:rPr>
          <w:rFonts w:ascii="Times New Roman" w:hAnsi="Times New Roman" w:cs="Times New Roman"/>
          <w:sz w:val="28"/>
          <w:szCs w:val="28"/>
        </w:rPr>
        <w:t>Тарифи на послуги, що надаються за плату фізичним та юридичним особам, затверджуються наказом директора закладу з обов’язковим подальшим їх оприлюдненням на сайті закладу.</w:t>
      </w:r>
    </w:p>
    <w:tbl>
      <w:tblPr>
        <w:tblW w:w="9420" w:type="dxa"/>
        <w:tblInd w:w="93" w:type="dxa"/>
        <w:tblLook w:val="04A0" w:firstRow="1" w:lastRow="0" w:firstColumn="1" w:lastColumn="0" w:noHBand="0" w:noVBand="1"/>
      </w:tblPr>
      <w:tblGrid>
        <w:gridCol w:w="9420"/>
      </w:tblGrid>
      <w:tr w:rsidR="002C62A8" w:rsidRPr="002C62A8" w:rsidTr="002C62A8">
        <w:trPr>
          <w:trHeight w:val="259"/>
        </w:trPr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2A8" w:rsidRPr="002C62A8" w:rsidRDefault="002C62A8" w:rsidP="00D50B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C62A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Оплата платних послуг здійснюється виключно у безготівковій формі</w:t>
            </w:r>
            <w:r w:rsidR="00D50B3B" w:rsidRPr="00D50B3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r w:rsidRPr="002C62A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шляхом перерахунку коштів на банківські реквізити установи.</w:t>
            </w:r>
          </w:p>
          <w:p w:rsidR="002C62A8" w:rsidRPr="002C62A8" w:rsidRDefault="002C62A8" w:rsidP="00D50B3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Реквізити </w:t>
            </w:r>
            <w:r w:rsidRPr="002C6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КНП "ВОКЛ ім. М.І.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  <w:r w:rsidRPr="002C6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Пирогова ВОР"</w:t>
            </w:r>
          </w:p>
        </w:tc>
      </w:tr>
      <w:tr w:rsidR="002C62A8" w:rsidRPr="002C62A8" w:rsidTr="002C62A8">
        <w:trPr>
          <w:trHeight w:val="300"/>
        </w:trPr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2A8" w:rsidRPr="002C62A8" w:rsidRDefault="002C62A8" w:rsidP="002C6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C62A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р/</w:t>
            </w:r>
            <w:proofErr w:type="spellStart"/>
            <w:r w:rsidRPr="002C62A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</w:t>
            </w:r>
            <w:proofErr w:type="spellEnd"/>
            <w:r w:rsidRPr="002C62A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UA833052990000026007036104879, у банку АТ "</w:t>
            </w:r>
            <w:proofErr w:type="spellStart"/>
            <w:r w:rsidRPr="002C62A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Приват</w:t>
            </w:r>
            <w:proofErr w:type="spellEnd"/>
            <w:r w:rsidRPr="002C62A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Банк"</w:t>
            </w:r>
          </w:p>
        </w:tc>
      </w:tr>
      <w:tr w:rsidR="002C62A8" w:rsidRPr="002C62A8" w:rsidTr="002C62A8">
        <w:trPr>
          <w:trHeight w:val="300"/>
        </w:trPr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2A8" w:rsidRPr="002C62A8" w:rsidRDefault="002C62A8" w:rsidP="002C6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C62A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Код за ЄДРПОУ 02011031, ІПН 020110302282</w:t>
            </w:r>
          </w:p>
        </w:tc>
      </w:tr>
      <w:tr w:rsidR="002C62A8" w:rsidRPr="002C62A8" w:rsidTr="002C62A8">
        <w:trPr>
          <w:trHeight w:val="300"/>
        </w:trPr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2A8" w:rsidRPr="002C62A8" w:rsidRDefault="002C62A8" w:rsidP="002C6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C62A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Адреса:21018, Вінницька обл., м. Вінниця, вул. Пирогова, будинок № 46</w:t>
            </w:r>
          </w:p>
        </w:tc>
      </w:tr>
    </w:tbl>
    <w:p w:rsidR="002C62A8" w:rsidRPr="002C62A8" w:rsidRDefault="002C62A8" w:rsidP="007602E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41B54" w:rsidRPr="002C62A8" w:rsidRDefault="002C62A8" w:rsidP="002C6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Головний бухгалтер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Ю.В.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Сташевська</w:t>
      </w:r>
      <w:proofErr w:type="spellEnd"/>
    </w:p>
    <w:p w:rsidR="00D41B54" w:rsidRPr="002C62A8" w:rsidRDefault="00D41B54" w:rsidP="002C6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:rsidR="00FD2379" w:rsidRDefault="00FD2379" w:rsidP="002C6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:rsidR="00FD2379" w:rsidRPr="00FD2379" w:rsidRDefault="00FD2379" w:rsidP="002C6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Начальник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 xml:space="preserve">Г.С.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Журавська</w:t>
      </w:r>
      <w:proofErr w:type="spellEnd"/>
    </w:p>
    <w:sectPr w:rsidR="00FD2379" w:rsidRPr="00FD2379" w:rsidSect="002C62A8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63F12"/>
    <w:multiLevelType w:val="hybridMultilevel"/>
    <w:tmpl w:val="7CE87318"/>
    <w:lvl w:ilvl="0" w:tplc="084A5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03B57"/>
    <w:multiLevelType w:val="multilevel"/>
    <w:tmpl w:val="7F08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784E94"/>
    <w:multiLevelType w:val="multilevel"/>
    <w:tmpl w:val="A0A8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6A3B03"/>
    <w:multiLevelType w:val="multilevel"/>
    <w:tmpl w:val="68C0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03AF2"/>
    <w:multiLevelType w:val="multilevel"/>
    <w:tmpl w:val="220E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F03D83"/>
    <w:multiLevelType w:val="multilevel"/>
    <w:tmpl w:val="3492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48A"/>
    <w:rsid w:val="0001748A"/>
    <w:rsid w:val="00026CE4"/>
    <w:rsid w:val="001046E9"/>
    <w:rsid w:val="001269C5"/>
    <w:rsid w:val="0017593C"/>
    <w:rsid w:val="001C206F"/>
    <w:rsid w:val="00224C42"/>
    <w:rsid w:val="002842A5"/>
    <w:rsid w:val="002C62A8"/>
    <w:rsid w:val="00330C0D"/>
    <w:rsid w:val="00402A4F"/>
    <w:rsid w:val="00534305"/>
    <w:rsid w:val="005C2681"/>
    <w:rsid w:val="005C29B7"/>
    <w:rsid w:val="005F78A6"/>
    <w:rsid w:val="007602E4"/>
    <w:rsid w:val="007B04F9"/>
    <w:rsid w:val="00850DA3"/>
    <w:rsid w:val="00907DBA"/>
    <w:rsid w:val="009F2771"/>
    <w:rsid w:val="00A4772E"/>
    <w:rsid w:val="00A528B9"/>
    <w:rsid w:val="00AF06DA"/>
    <w:rsid w:val="00B26EF7"/>
    <w:rsid w:val="00BF7271"/>
    <w:rsid w:val="00C1420E"/>
    <w:rsid w:val="00C17147"/>
    <w:rsid w:val="00CB6427"/>
    <w:rsid w:val="00CC74A3"/>
    <w:rsid w:val="00D20EEE"/>
    <w:rsid w:val="00D40FC0"/>
    <w:rsid w:val="00D41B54"/>
    <w:rsid w:val="00D50B3B"/>
    <w:rsid w:val="00D852A6"/>
    <w:rsid w:val="00D95E4F"/>
    <w:rsid w:val="00EA0EC4"/>
    <w:rsid w:val="00EF649C"/>
    <w:rsid w:val="00FD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2">
    <w:name w:val="xfmc2"/>
    <w:basedOn w:val="a0"/>
    <w:rsid w:val="00C17147"/>
  </w:style>
  <w:style w:type="character" w:customStyle="1" w:styleId="xfmc3">
    <w:name w:val="xfmc3"/>
    <w:basedOn w:val="a0"/>
    <w:rsid w:val="00C17147"/>
  </w:style>
  <w:style w:type="character" w:customStyle="1" w:styleId="xfmc7">
    <w:name w:val="xfmc7"/>
    <w:basedOn w:val="a0"/>
    <w:rsid w:val="00C17147"/>
  </w:style>
  <w:style w:type="character" w:customStyle="1" w:styleId="xfmc8">
    <w:name w:val="xfmc8"/>
    <w:basedOn w:val="a0"/>
    <w:rsid w:val="00C17147"/>
  </w:style>
  <w:style w:type="paragraph" w:customStyle="1" w:styleId="xfmc9">
    <w:name w:val="xfmc9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10">
    <w:name w:val="xfmc10"/>
    <w:basedOn w:val="a0"/>
    <w:rsid w:val="00C17147"/>
  </w:style>
  <w:style w:type="paragraph" w:styleId="a3">
    <w:name w:val="Normal (Web)"/>
    <w:basedOn w:val="a"/>
    <w:uiPriority w:val="99"/>
    <w:semiHidden/>
    <w:unhideWhenUsed/>
    <w:rsid w:val="00B2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528B9"/>
  </w:style>
  <w:style w:type="paragraph" w:customStyle="1" w:styleId="rvps6">
    <w:name w:val="rvps6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A528B9"/>
  </w:style>
  <w:style w:type="character" w:customStyle="1" w:styleId="inqyif">
    <w:name w:val="inqyif"/>
    <w:basedOn w:val="a0"/>
    <w:rsid w:val="00D41B54"/>
  </w:style>
  <w:style w:type="character" w:styleId="a4">
    <w:name w:val="Strong"/>
    <w:basedOn w:val="a0"/>
    <w:uiPriority w:val="22"/>
    <w:qFormat/>
    <w:rsid w:val="00D41B54"/>
    <w:rPr>
      <w:b/>
      <w:bCs/>
    </w:rPr>
  </w:style>
  <w:style w:type="character" w:customStyle="1" w:styleId="nmq1me">
    <w:name w:val="nmq1me"/>
    <w:basedOn w:val="a0"/>
    <w:rsid w:val="00D41B54"/>
  </w:style>
  <w:style w:type="character" w:customStyle="1" w:styleId="qnca8b">
    <w:name w:val="qnca8b"/>
    <w:basedOn w:val="a0"/>
    <w:rsid w:val="00D41B54"/>
  </w:style>
  <w:style w:type="character" w:customStyle="1" w:styleId="okuhje">
    <w:name w:val="okuhje"/>
    <w:basedOn w:val="a0"/>
    <w:rsid w:val="00D41B54"/>
  </w:style>
  <w:style w:type="paragraph" w:styleId="a5">
    <w:name w:val="List Paragraph"/>
    <w:basedOn w:val="a"/>
    <w:uiPriority w:val="34"/>
    <w:qFormat/>
    <w:rsid w:val="00A47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2">
    <w:name w:val="xfmc2"/>
    <w:basedOn w:val="a0"/>
    <w:rsid w:val="00C17147"/>
  </w:style>
  <w:style w:type="character" w:customStyle="1" w:styleId="xfmc3">
    <w:name w:val="xfmc3"/>
    <w:basedOn w:val="a0"/>
    <w:rsid w:val="00C17147"/>
  </w:style>
  <w:style w:type="character" w:customStyle="1" w:styleId="xfmc7">
    <w:name w:val="xfmc7"/>
    <w:basedOn w:val="a0"/>
    <w:rsid w:val="00C17147"/>
  </w:style>
  <w:style w:type="character" w:customStyle="1" w:styleId="xfmc8">
    <w:name w:val="xfmc8"/>
    <w:basedOn w:val="a0"/>
    <w:rsid w:val="00C17147"/>
  </w:style>
  <w:style w:type="paragraph" w:customStyle="1" w:styleId="xfmc9">
    <w:name w:val="xfmc9"/>
    <w:basedOn w:val="a"/>
    <w:rsid w:val="00C1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fmc10">
    <w:name w:val="xfmc10"/>
    <w:basedOn w:val="a0"/>
    <w:rsid w:val="00C17147"/>
  </w:style>
  <w:style w:type="paragraph" w:styleId="a3">
    <w:name w:val="Normal (Web)"/>
    <w:basedOn w:val="a"/>
    <w:uiPriority w:val="99"/>
    <w:semiHidden/>
    <w:unhideWhenUsed/>
    <w:rsid w:val="00B2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A528B9"/>
  </w:style>
  <w:style w:type="paragraph" w:customStyle="1" w:styleId="rvps6">
    <w:name w:val="rvps6"/>
    <w:basedOn w:val="a"/>
    <w:rsid w:val="00A5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A528B9"/>
  </w:style>
  <w:style w:type="character" w:customStyle="1" w:styleId="inqyif">
    <w:name w:val="inqyif"/>
    <w:basedOn w:val="a0"/>
    <w:rsid w:val="00D41B54"/>
  </w:style>
  <w:style w:type="character" w:styleId="a4">
    <w:name w:val="Strong"/>
    <w:basedOn w:val="a0"/>
    <w:uiPriority w:val="22"/>
    <w:qFormat/>
    <w:rsid w:val="00D41B54"/>
    <w:rPr>
      <w:b/>
      <w:bCs/>
    </w:rPr>
  </w:style>
  <w:style w:type="character" w:customStyle="1" w:styleId="nmq1me">
    <w:name w:val="nmq1me"/>
    <w:basedOn w:val="a0"/>
    <w:rsid w:val="00D41B54"/>
  </w:style>
  <w:style w:type="character" w:customStyle="1" w:styleId="qnca8b">
    <w:name w:val="qnca8b"/>
    <w:basedOn w:val="a0"/>
    <w:rsid w:val="00D41B54"/>
  </w:style>
  <w:style w:type="character" w:customStyle="1" w:styleId="okuhje">
    <w:name w:val="okuhje"/>
    <w:basedOn w:val="a0"/>
    <w:rsid w:val="00D41B54"/>
  </w:style>
  <w:style w:type="paragraph" w:styleId="a5">
    <w:name w:val="List Paragraph"/>
    <w:basedOn w:val="a"/>
    <w:uiPriority w:val="34"/>
    <w:qFormat/>
    <w:rsid w:val="00A47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4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2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7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3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1523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639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742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492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1564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User_56</dc:creator>
  <cp:keywords/>
  <dc:description/>
  <cp:lastModifiedBy>admin</cp:lastModifiedBy>
  <cp:revision>21</cp:revision>
  <cp:lastPrinted>2026-07-31T09:50:00Z</cp:lastPrinted>
  <dcterms:created xsi:type="dcterms:W3CDTF">2026-07-24T05:37:00Z</dcterms:created>
  <dcterms:modified xsi:type="dcterms:W3CDTF">2026-07-31T09:55:00Z</dcterms:modified>
</cp:coreProperties>
</file>